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2A1F51EB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4511A9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3722BE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3722B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988B523" w:rsidR="00BB5FFA" w:rsidRDefault="00150FA9" w:rsidP="006B0238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D24F14">
        <w:rPr>
          <w:rFonts w:ascii="Times New Roman" w:hAnsi="Times New Roman" w:cs="Times New Roman"/>
          <w:sz w:val="26"/>
          <w:szCs w:val="26"/>
        </w:rPr>
        <w:t>постановления администрации Советского района «О</w:t>
      </w:r>
      <w:r w:rsidR="003722BE">
        <w:rPr>
          <w:rFonts w:ascii="Times New Roman" w:hAnsi="Times New Roman" w:cs="Times New Roman"/>
          <w:sz w:val="26"/>
          <w:szCs w:val="26"/>
        </w:rPr>
        <w:t>б утверждении</w:t>
      </w:r>
      <w:r w:rsidR="00D24F14">
        <w:rPr>
          <w:rFonts w:ascii="Times New Roman" w:hAnsi="Times New Roman" w:cs="Times New Roman"/>
          <w:sz w:val="26"/>
          <w:szCs w:val="26"/>
        </w:rPr>
        <w:t xml:space="preserve"> </w:t>
      </w:r>
      <w:r w:rsidR="001646BC">
        <w:rPr>
          <w:rFonts w:ascii="Times New Roman" w:hAnsi="Times New Roman" w:cs="Times New Roman"/>
          <w:sz w:val="26"/>
          <w:szCs w:val="26"/>
        </w:rPr>
        <w:t>Порядк</w:t>
      </w:r>
      <w:r w:rsidR="003722BE">
        <w:rPr>
          <w:rFonts w:ascii="Times New Roman" w:hAnsi="Times New Roman" w:cs="Times New Roman"/>
          <w:sz w:val="26"/>
          <w:szCs w:val="26"/>
        </w:rPr>
        <w:t>а</w:t>
      </w:r>
      <w:r w:rsidR="001646BC">
        <w:rPr>
          <w:rFonts w:ascii="Times New Roman" w:hAnsi="Times New Roman" w:cs="Times New Roman"/>
          <w:sz w:val="26"/>
          <w:szCs w:val="26"/>
        </w:rPr>
        <w:t xml:space="preserve"> предоставления субсидии </w:t>
      </w:r>
      <w:r w:rsidR="003722BE">
        <w:rPr>
          <w:rFonts w:ascii="Times New Roman" w:hAnsi="Times New Roman" w:cs="Times New Roman"/>
          <w:sz w:val="26"/>
          <w:szCs w:val="26"/>
        </w:rPr>
        <w:t>в целях возмещения затрат</w:t>
      </w:r>
      <w:r w:rsidR="001646BC">
        <w:rPr>
          <w:rFonts w:ascii="Times New Roman" w:hAnsi="Times New Roman" w:cs="Times New Roman"/>
          <w:sz w:val="26"/>
          <w:szCs w:val="26"/>
        </w:rPr>
        <w:t xml:space="preserve"> социально</w:t>
      </w:r>
      <w:r w:rsidR="003722BE">
        <w:rPr>
          <w:rFonts w:ascii="Times New Roman" w:hAnsi="Times New Roman" w:cs="Times New Roman"/>
          <w:sz w:val="26"/>
          <w:szCs w:val="26"/>
        </w:rPr>
        <w:t xml:space="preserve"> </w:t>
      </w:r>
      <w:r w:rsidR="001646BC">
        <w:rPr>
          <w:rFonts w:ascii="Times New Roman" w:hAnsi="Times New Roman" w:cs="Times New Roman"/>
          <w:sz w:val="26"/>
          <w:szCs w:val="26"/>
        </w:rPr>
        <w:t xml:space="preserve">ориентированным </w:t>
      </w:r>
      <w:r w:rsidR="004511A9">
        <w:rPr>
          <w:rFonts w:ascii="Times New Roman" w:hAnsi="Times New Roman" w:cs="Times New Roman"/>
          <w:sz w:val="26"/>
          <w:szCs w:val="26"/>
        </w:rPr>
        <w:t xml:space="preserve">некоммерческим </w:t>
      </w:r>
      <w:r w:rsidR="001646BC">
        <w:rPr>
          <w:rFonts w:ascii="Times New Roman" w:hAnsi="Times New Roman" w:cs="Times New Roman"/>
          <w:sz w:val="26"/>
          <w:szCs w:val="26"/>
        </w:rPr>
        <w:t xml:space="preserve">организациям </w:t>
      </w:r>
      <w:r w:rsidR="003722BE">
        <w:rPr>
          <w:rFonts w:ascii="Times New Roman" w:hAnsi="Times New Roman" w:cs="Times New Roman"/>
          <w:sz w:val="26"/>
          <w:szCs w:val="26"/>
        </w:rPr>
        <w:t>на аренду (субаренду) нежилых помещений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697BACD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D24F14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597A49C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 xml:space="preserve">2. Объект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3722BE">
        <w:rPr>
          <w:color w:val="000000"/>
          <w:sz w:val="26"/>
          <w:szCs w:val="26"/>
        </w:rPr>
        <w:t xml:space="preserve">Управление социального развития администрации Советского района; </w:t>
      </w:r>
      <w:r w:rsidR="003722BE">
        <w:rPr>
          <w:sz w:val="26"/>
          <w:szCs w:val="26"/>
        </w:rPr>
        <w:t>Департамент муниципальной собственности</w:t>
      </w:r>
      <w:r w:rsidRPr="00D327E9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B2B7337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D24F14">
        <w:rPr>
          <w:sz w:val="26"/>
          <w:szCs w:val="26"/>
        </w:rPr>
        <w:t>постановления администрации Советского района «</w:t>
      </w:r>
      <w:r w:rsidR="003722BE">
        <w:rPr>
          <w:sz w:val="26"/>
          <w:szCs w:val="26"/>
        </w:rPr>
        <w:t>Об утверждении Порядка предоставления субсидии в целях возмещения затрат социально ориентированным некоммерческим организациям на аренду (субаренду) нежилых помещений</w:t>
      </w:r>
      <w:r w:rsidR="00D24F14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1646BC">
        <w:rPr>
          <w:sz w:val="26"/>
          <w:szCs w:val="26"/>
        </w:rPr>
        <w:t xml:space="preserve">и.о. </w:t>
      </w:r>
      <w:r w:rsidR="003722BE">
        <w:rPr>
          <w:sz w:val="26"/>
          <w:szCs w:val="26"/>
        </w:rPr>
        <w:t>директора Департамента муниципальной собственности</w:t>
      </w:r>
      <w:r w:rsidR="00C11240" w:rsidRPr="00D327E9">
        <w:rPr>
          <w:sz w:val="26"/>
          <w:szCs w:val="26"/>
        </w:rPr>
        <w:t xml:space="preserve"> 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3722BE">
        <w:rPr>
          <w:sz w:val="26"/>
          <w:szCs w:val="26"/>
        </w:rPr>
        <w:t>08</w:t>
      </w:r>
      <w:r w:rsidR="00C11240" w:rsidRPr="006B0238">
        <w:rPr>
          <w:sz w:val="26"/>
          <w:szCs w:val="26"/>
        </w:rPr>
        <w:t>.</w:t>
      </w:r>
      <w:r w:rsidR="00D24F14">
        <w:rPr>
          <w:sz w:val="26"/>
          <w:szCs w:val="26"/>
        </w:rPr>
        <w:t>0</w:t>
      </w:r>
      <w:r w:rsidR="003722BE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>.202</w:t>
      </w:r>
      <w:r w:rsidR="003722B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3722BE">
        <w:rPr>
          <w:sz w:val="26"/>
          <w:szCs w:val="26"/>
        </w:rPr>
        <w:t>20-14</w:t>
      </w:r>
      <w:r w:rsidR="00C11240" w:rsidRPr="006B0238">
        <w:rPr>
          <w:sz w:val="26"/>
          <w:szCs w:val="26"/>
        </w:rPr>
        <w:t>-</w:t>
      </w:r>
      <w:r w:rsidR="001646BC">
        <w:rPr>
          <w:sz w:val="26"/>
          <w:szCs w:val="26"/>
        </w:rPr>
        <w:t>исх</w:t>
      </w:r>
      <w:r w:rsidR="00C11240" w:rsidRPr="006B0238">
        <w:rPr>
          <w:sz w:val="26"/>
          <w:szCs w:val="26"/>
        </w:rPr>
        <w:t>-</w:t>
      </w:r>
      <w:r w:rsidR="003722BE">
        <w:rPr>
          <w:sz w:val="26"/>
          <w:szCs w:val="26"/>
        </w:rPr>
        <w:t>111</w:t>
      </w:r>
      <w:r w:rsidR="004511A9">
        <w:rPr>
          <w:sz w:val="26"/>
          <w:szCs w:val="26"/>
        </w:rPr>
        <w:t>6</w:t>
      </w:r>
      <w:r w:rsidRPr="006B0238">
        <w:rPr>
          <w:sz w:val="26"/>
          <w:szCs w:val="26"/>
        </w:rPr>
        <w:t>, входящая корреспонденция КСП</w:t>
      </w:r>
      <w:r w:rsidR="00C11240" w:rsidRPr="006B0238">
        <w:rPr>
          <w:sz w:val="26"/>
          <w:szCs w:val="26"/>
        </w:rPr>
        <w:t xml:space="preserve"> от </w:t>
      </w:r>
      <w:r w:rsidR="003722BE">
        <w:rPr>
          <w:sz w:val="26"/>
          <w:szCs w:val="26"/>
        </w:rPr>
        <w:t>09</w:t>
      </w:r>
      <w:r w:rsidR="00C11240" w:rsidRPr="006B0238">
        <w:rPr>
          <w:sz w:val="26"/>
          <w:szCs w:val="26"/>
        </w:rPr>
        <w:t>.0</w:t>
      </w:r>
      <w:r w:rsidR="003722BE">
        <w:rPr>
          <w:sz w:val="26"/>
          <w:szCs w:val="26"/>
        </w:rPr>
        <w:t>4</w:t>
      </w:r>
      <w:r w:rsidR="00C11240" w:rsidRPr="006B0238">
        <w:rPr>
          <w:sz w:val="26"/>
          <w:szCs w:val="26"/>
        </w:rPr>
        <w:t>.202</w:t>
      </w:r>
      <w:r w:rsidR="003722BE">
        <w:rPr>
          <w:sz w:val="26"/>
          <w:szCs w:val="26"/>
        </w:rPr>
        <w:t>5</w:t>
      </w:r>
      <w:r w:rsidR="00C11240" w:rsidRPr="006B0238">
        <w:rPr>
          <w:sz w:val="26"/>
          <w:szCs w:val="26"/>
        </w:rPr>
        <w:t xml:space="preserve"> № </w:t>
      </w:r>
      <w:r w:rsidR="003722BE">
        <w:rPr>
          <w:sz w:val="26"/>
          <w:szCs w:val="26"/>
        </w:rPr>
        <w:t>20-96</w:t>
      </w:r>
      <w:r w:rsidR="00C11240" w:rsidRPr="006B0238">
        <w:rPr>
          <w:sz w:val="26"/>
          <w:szCs w:val="26"/>
        </w:rPr>
        <w:t>-</w:t>
      </w:r>
      <w:r w:rsidR="00C11240">
        <w:rPr>
          <w:sz w:val="26"/>
          <w:szCs w:val="26"/>
        </w:rPr>
        <w:t>вх-</w:t>
      </w:r>
      <w:r w:rsidR="003722BE">
        <w:rPr>
          <w:sz w:val="26"/>
          <w:szCs w:val="26"/>
        </w:rPr>
        <w:t>238</w:t>
      </w:r>
      <w:r w:rsidR="00426CA1">
        <w:rPr>
          <w:sz w:val="26"/>
          <w:szCs w:val="26"/>
        </w:rPr>
        <w:t xml:space="preserve"> 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56DBA0B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426CA1">
        <w:rPr>
          <w:sz w:val="26"/>
          <w:szCs w:val="26"/>
        </w:rPr>
        <w:t>09</w:t>
      </w:r>
      <w:r w:rsidR="00426CA1" w:rsidRPr="006B0238">
        <w:rPr>
          <w:sz w:val="26"/>
          <w:szCs w:val="26"/>
        </w:rPr>
        <w:t>.0</w:t>
      </w:r>
      <w:r w:rsidR="00426CA1">
        <w:rPr>
          <w:sz w:val="26"/>
          <w:szCs w:val="26"/>
        </w:rPr>
        <w:t>4</w:t>
      </w:r>
      <w:r w:rsidR="00426CA1" w:rsidRPr="006B0238">
        <w:rPr>
          <w:sz w:val="26"/>
          <w:szCs w:val="26"/>
        </w:rPr>
        <w:t>.202</w:t>
      </w:r>
      <w:r w:rsidR="00426CA1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426CA1">
        <w:rPr>
          <w:sz w:val="26"/>
          <w:szCs w:val="26"/>
        </w:rPr>
        <w:t>2</w:t>
      </w:r>
      <w:r w:rsidR="00426CA1">
        <w:rPr>
          <w:sz w:val="26"/>
          <w:szCs w:val="26"/>
        </w:rPr>
        <w:t>9</w:t>
      </w:r>
      <w:r w:rsidR="00426CA1" w:rsidRPr="006B0238">
        <w:rPr>
          <w:sz w:val="26"/>
          <w:szCs w:val="26"/>
        </w:rPr>
        <w:t>.0</w:t>
      </w:r>
      <w:r w:rsidR="00426CA1">
        <w:rPr>
          <w:sz w:val="26"/>
          <w:szCs w:val="26"/>
        </w:rPr>
        <w:t>4</w:t>
      </w:r>
      <w:r w:rsidR="00426CA1" w:rsidRPr="006B0238">
        <w:rPr>
          <w:sz w:val="26"/>
          <w:szCs w:val="26"/>
        </w:rPr>
        <w:t>.202</w:t>
      </w:r>
      <w:r w:rsidR="00426CA1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C9118CE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426CA1">
        <w:rPr>
          <w:sz w:val="26"/>
          <w:szCs w:val="26"/>
        </w:rPr>
        <w:t>09</w:t>
      </w:r>
      <w:r w:rsidR="00426CA1" w:rsidRPr="006B0238">
        <w:rPr>
          <w:sz w:val="26"/>
          <w:szCs w:val="26"/>
        </w:rPr>
        <w:t>.0</w:t>
      </w:r>
      <w:r w:rsidR="00426CA1">
        <w:rPr>
          <w:sz w:val="26"/>
          <w:szCs w:val="26"/>
        </w:rPr>
        <w:t>4</w:t>
      </w:r>
      <w:r w:rsidR="00426CA1" w:rsidRPr="006B0238">
        <w:rPr>
          <w:sz w:val="26"/>
          <w:szCs w:val="26"/>
        </w:rPr>
        <w:t>.202</w:t>
      </w:r>
      <w:r w:rsidR="00426CA1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426CA1">
        <w:rPr>
          <w:sz w:val="26"/>
          <w:szCs w:val="26"/>
        </w:rPr>
        <w:t>11</w:t>
      </w:r>
      <w:r w:rsidR="00426CA1" w:rsidRPr="006B0238">
        <w:rPr>
          <w:sz w:val="26"/>
          <w:szCs w:val="26"/>
        </w:rPr>
        <w:t>.0</w:t>
      </w:r>
      <w:r w:rsidR="00426CA1">
        <w:rPr>
          <w:sz w:val="26"/>
          <w:szCs w:val="26"/>
        </w:rPr>
        <w:t>4</w:t>
      </w:r>
      <w:r w:rsidR="00426CA1" w:rsidRPr="006B0238">
        <w:rPr>
          <w:sz w:val="26"/>
          <w:szCs w:val="26"/>
        </w:rPr>
        <w:t>.202</w:t>
      </w:r>
      <w:r w:rsidR="00426CA1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3EB570D1" w14:textId="7F6DAFE0" w:rsidR="001B3FC4" w:rsidRPr="003811CB" w:rsidRDefault="001B3FC4" w:rsidP="001B3FC4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C742A2">
        <w:rPr>
          <w:sz w:val="26"/>
          <w:szCs w:val="26"/>
        </w:rPr>
        <w:t xml:space="preserve">Проект устанавливает </w:t>
      </w:r>
      <w:r w:rsidR="001646BC">
        <w:rPr>
          <w:sz w:val="26"/>
          <w:szCs w:val="26"/>
        </w:rPr>
        <w:t>новый</w:t>
      </w:r>
      <w:r>
        <w:rPr>
          <w:sz w:val="26"/>
          <w:szCs w:val="26"/>
        </w:rPr>
        <w:t xml:space="preserve"> </w:t>
      </w:r>
      <w:r w:rsidRPr="00C742A2">
        <w:rPr>
          <w:sz w:val="26"/>
          <w:szCs w:val="26"/>
        </w:rPr>
        <w:t>общий порядок возникновения расходных обязательств бюджета Советского района при предоставлении субсидий</w:t>
      </w:r>
      <w:r>
        <w:rPr>
          <w:sz w:val="26"/>
          <w:szCs w:val="26"/>
        </w:rPr>
        <w:t xml:space="preserve"> из средств бюджета Советского района </w:t>
      </w:r>
      <w:r w:rsidR="00426CA1">
        <w:rPr>
          <w:sz w:val="26"/>
          <w:szCs w:val="26"/>
        </w:rPr>
        <w:t>социально ориентированным некоммерческим организациям на аренду (субаренду) нежилых помещений</w:t>
      </w:r>
      <w:r w:rsidRPr="00C742A2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</w:p>
    <w:p w14:paraId="3E32EAB6" w14:textId="72386947" w:rsidR="00BB5FFA" w:rsidRDefault="00BB5FFA" w:rsidP="006B0238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>
        <w:rPr>
          <w:color w:val="000000"/>
          <w:sz w:val="26"/>
          <w:szCs w:val="26"/>
        </w:rPr>
        <w:t>.</w:t>
      </w: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849633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270B277" w14:textId="20B15049" w:rsidR="001B3FC4" w:rsidRPr="00310C56" w:rsidRDefault="004511A9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1B3FC4">
        <w:rPr>
          <w:rFonts w:ascii="Times New Roman" w:hAnsi="Times New Roman" w:cs="Times New Roman"/>
          <w:sz w:val="26"/>
          <w:szCs w:val="26"/>
        </w:rPr>
        <w:t>.</w:t>
      </w:r>
      <w:r w:rsidR="00426CA1">
        <w:rPr>
          <w:rFonts w:ascii="Times New Roman" w:hAnsi="Times New Roman" w:cs="Times New Roman"/>
          <w:sz w:val="26"/>
          <w:szCs w:val="26"/>
        </w:rPr>
        <w:t>04</w:t>
      </w:r>
      <w:r w:rsidR="001B3FC4">
        <w:rPr>
          <w:rFonts w:ascii="Times New Roman" w:hAnsi="Times New Roman" w:cs="Times New Roman"/>
          <w:sz w:val="26"/>
          <w:szCs w:val="26"/>
        </w:rPr>
        <w:t>.202</w:t>
      </w:r>
      <w:r w:rsidR="00426CA1">
        <w:rPr>
          <w:rFonts w:ascii="Times New Roman" w:hAnsi="Times New Roman" w:cs="Times New Roman"/>
          <w:sz w:val="26"/>
          <w:szCs w:val="26"/>
        </w:rPr>
        <w:t>5</w:t>
      </w:r>
    </w:p>
    <w:sectPr w:rsidR="001B3FC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150FA9"/>
    <w:rsid w:val="001646BC"/>
    <w:rsid w:val="001B3FC4"/>
    <w:rsid w:val="002764C2"/>
    <w:rsid w:val="00310C56"/>
    <w:rsid w:val="003722BE"/>
    <w:rsid w:val="003D16F5"/>
    <w:rsid w:val="00426CA1"/>
    <w:rsid w:val="004511A9"/>
    <w:rsid w:val="004D4BDF"/>
    <w:rsid w:val="005D6116"/>
    <w:rsid w:val="006B0238"/>
    <w:rsid w:val="009A1BE8"/>
    <w:rsid w:val="00A052BF"/>
    <w:rsid w:val="00BB5FFA"/>
    <w:rsid w:val="00C11240"/>
    <w:rsid w:val="00D24F14"/>
    <w:rsid w:val="00D87F65"/>
    <w:rsid w:val="00E07D62"/>
    <w:rsid w:val="00E7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11</cp:revision>
  <dcterms:created xsi:type="dcterms:W3CDTF">2022-07-06T07:40:00Z</dcterms:created>
  <dcterms:modified xsi:type="dcterms:W3CDTF">2025-04-11T07:41:00Z</dcterms:modified>
</cp:coreProperties>
</file>